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6DC" w:rsidRDefault="00C356DC" w:rsidP="00AD2A26">
      <w:pPr>
        <w:pStyle w:val="Heading2"/>
        <w:rPr>
          <w:rStyle w:val="IntenseReference"/>
          <w:color w:val="auto"/>
        </w:rPr>
      </w:pPr>
    </w:p>
    <w:p w:rsidR="00C356DC" w:rsidRDefault="00C356DC" w:rsidP="00193444">
      <w:pPr>
        <w:pStyle w:val="Heading2"/>
        <w:jc w:val="center"/>
        <w:rPr>
          <w:rStyle w:val="IntenseReference"/>
          <w:color w:val="auto"/>
        </w:rPr>
      </w:pPr>
      <w:r w:rsidRPr="00C356DC">
        <w:rPr>
          <w:rStyle w:val="IntenseReference"/>
          <w:noProof/>
          <w:color w:val="auto"/>
        </w:rPr>
        <w:drawing>
          <wp:inline distT="0" distB="0" distL="0" distR="0">
            <wp:extent cx="1758315" cy="633833"/>
            <wp:effectExtent l="0" t="0" r="0" b="0"/>
            <wp:docPr id="9" name="Picture 9" descr="F:\Art_Graphics_Style_Guidelines\Graphics\logos and colors\Current EdTrustWest logos\ET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rt_Graphics_Style_Guidelines\Graphics\logos and colors\Current EdTrustWest logos\ETW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7698" cy="640820"/>
                    </a:xfrm>
                    <a:prstGeom prst="rect">
                      <a:avLst/>
                    </a:prstGeom>
                    <a:noFill/>
                    <a:ln>
                      <a:noFill/>
                    </a:ln>
                  </pic:spPr>
                </pic:pic>
              </a:graphicData>
            </a:graphic>
          </wp:inline>
        </w:drawing>
      </w:r>
    </w:p>
    <w:p w:rsidR="00C356DC" w:rsidRPr="00193444" w:rsidRDefault="00C356DC" w:rsidP="00AD2A26">
      <w:pPr>
        <w:pStyle w:val="Heading2"/>
        <w:rPr>
          <w:rStyle w:val="IntenseReference"/>
          <w:color w:val="auto"/>
          <w:sz w:val="32"/>
        </w:rPr>
      </w:pPr>
    </w:p>
    <w:p w:rsidR="00AD2A26" w:rsidRPr="00193444" w:rsidRDefault="00AD2A26" w:rsidP="00AD2A26">
      <w:pPr>
        <w:pStyle w:val="Heading2"/>
        <w:rPr>
          <w:rStyle w:val="IntenseReference"/>
          <w:color w:val="auto"/>
          <w:sz w:val="32"/>
        </w:rPr>
      </w:pPr>
      <w:r w:rsidRPr="00193444">
        <w:rPr>
          <w:rStyle w:val="IntenseReference"/>
          <w:color w:val="auto"/>
          <w:sz w:val="32"/>
        </w:rPr>
        <w:t xml:space="preserve">DIGITAL TOOLKIT: </w:t>
      </w:r>
    </w:p>
    <w:p w:rsidR="00AB639D" w:rsidRPr="00193444" w:rsidRDefault="007C53F3" w:rsidP="00AD2A26">
      <w:pPr>
        <w:pStyle w:val="Heading2"/>
        <w:rPr>
          <w:rStyle w:val="IntenseReference"/>
          <w:color w:val="auto"/>
          <w:sz w:val="32"/>
        </w:rPr>
      </w:pPr>
      <w:r>
        <w:rPr>
          <w:rStyle w:val="IntenseReference"/>
          <w:color w:val="auto"/>
          <w:sz w:val="32"/>
        </w:rPr>
        <w:t xml:space="preserve">Hear My Voice: Strengthening the College Pipeline for Young Men of Color in California </w:t>
      </w:r>
      <w:r w:rsidR="005F15E8" w:rsidRPr="00193444">
        <w:rPr>
          <w:rStyle w:val="IntenseReference"/>
          <w:color w:val="auto"/>
          <w:sz w:val="32"/>
        </w:rPr>
        <w:t xml:space="preserve"> </w:t>
      </w:r>
      <w:r w:rsidR="007457A7" w:rsidRPr="00193444">
        <w:rPr>
          <w:rStyle w:val="IntenseReference"/>
          <w:color w:val="auto"/>
          <w:sz w:val="32"/>
        </w:rPr>
        <w:t xml:space="preserve"> </w:t>
      </w:r>
    </w:p>
    <w:p w:rsidR="003A2FAF" w:rsidRDefault="003A2FAF" w:rsidP="003A2FAF"/>
    <w:p w:rsidR="007C53F3" w:rsidRDefault="007C53F3" w:rsidP="003A2FAF">
      <w:r>
        <w:t>Hashtag: #HearMyVoice</w:t>
      </w:r>
    </w:p>
    <w:p w:rsidR="007C53F3" w:rsidRDefault="007C53F3" w:rsidP="003A2FAF">
      <w:r>
        <w:t xml:space="preserve">Shortened Link: </w:t>
      </w:r>
      <w:r w:rsidRPr="007C53F3">
        <w:t>http://bit.ly/ETWVoice</w:t>
      </w:r>
    </w:p>
    <w:p w:rsidR="003A2FAF" w:rsidRPr="00193444" w:rsidRDefault="003A2FAF" w:rsidP="00193444">
      <w:pPr>
        <w:pStyle w:val="Heading1"/>
        <w:rPr>
          <w:rStyle w:val="IntenseReference"/>
          <w:color w:val="auto"/>
          <w:sz w:val="28"/>
        </w:rPr>
      </w:pPr>
      <w:r w:rsidRPr="00193444">
        <w:rPr>
          <w:rStyle w:val="IntenseReference"/>
          <w:color w:val="auto"/>
          <w:sz w:val="28"/>
        </w:rPr>
        <w:t>Tweets</w:t>
      </w:r>
    </w:p>
    <w:p w:rsidR="00286D4C" w:rsidRPr="00286D4C" w:rsidRDefault="00286D4C" w:rsidP="00286D4C"/>
    <w:p w:rsidR="007C53F3" w:rsidRDefault="007C53F3" w:rsidP="00036C51">
      <w:pPr>
        <w:pStyle w:val="PlainText"/>
      </w:pPr>
      <w:r w:rsidRPr="007C53F3">
        <w:t xml:space="preserve">New @edtrustwest report asks students &amp; educators: are we supporting young men of color on their #HigherEd path? </w:t>
      </w:r>
      <w:hyperlink r:id="rId5" w:history="1">
        <w:r w:rsidRPr="004711D3">
          <w:rPr>
            <w:rStyle w:val="Hyperlink"/>
          </w:rPr>
          <w:t>http://bit.ly/ETWVoice</w:t>
        </w:r>
      </w:hyperlink>
      <w:r>
        <w:t xml:space="preserve"> </w:t>
      </w:r>
    </w:p>
    <w:p w:rsidR="007C53F3" w:rsidRDefault="007C53F3" w:rsidP="00036C51">
      <w:pPr>
        <w:pStyle w:val="PlainText"/>
      </w:pPr>
    </w:p>
    <w:p w:rsidR="007C53F3" w:rsidRDefault="007C53F3" w:rsidP="00036C51">
      <w:pPr>
        <w:pStyle w:val="PlainText"/>
      </w:pPr>
      <w:r w:rsidRPr="007C53F3">
        <w:t xml:space="preserve">Check out #HearMyVoice - 1st report from @edtrustwest looking at the intersection of race, gender &amp; ed inequities </w:t>
      </w:r>
      <w:hyperlink r:id="rId6" w:history="1">
        <w:r w:rsidRPr="004711D3">
          <w:rPr>
            <w:rStyle w:val="Hyperlink"/>
          </w:rPr>
          <w:t>http://bit.ly/ETWVoice</w:t>
        </w:r>
      </w:hyperlink>
    </w:p>
    <w:p w:rsidR="007C53F3" w:rsidRDefault="007C53F3" w:rsidP="00036C51">
      <w:pPr>
        <w:pStyle w:val="PlainText"/>
      </w:pPr>
    </w:p>
    <w:p w:rsidR="007C53F3" w:rsidRDefault="007C53F3" w:rsidP="00036C51">
      <w:pPr>
        <w:pStyle w:val="PlainText"/>
      </w:pPr>
      <w:r w:rsidRPr="007C53F3">
        <w:t xml:space="preserve">"I need those [AP] classes because I really want to be a math teacher.” Are we supporting our young men of color?  </w:t>
      </w:r>
      <w:hyperlink r:id="rId7" w:history="1">
        <w:r w:rsidRPr="004711D3">
          <w:rPr>
            <w:rStyle w:val="Hyperlink"/>
          </w:rPr>
          <w:t>http://bit.ly/ETWVoice</w:t>
        </w:r>
      </w:hyperlink>
      <w:r>
        <w:t xml:space="preserve"> </w:t>
      </w:r>
    </w:p>
    <w:p w:rsidR="007C53F3" w:rsidRDefault="007C53F3" w:rsidP="00036C51">
      <w:pPr>
        <w:pStyle w:val="PlainText"/>
      </w:pPr>
    </w:p>
    <w:p w:rsidR="00E81ABA" w:rsidRDefault="007C53F3" w:rsidP="00036C51">
      <w:pPr>
        <w:pStyle w:val="PlainText"/>
      </w:pPr>
      <w:r w:rsidRPr="007C53F3">
        <w:t xml:space="preserve">"What are we doing as a system or a classroom that’s throwing up some hurdle for kids?" </w:t>
      </w:r>
    </w:p>
    <w:p w:rsidR="007C53F3" w:rsidRDefault="007C53F3" w:rsidP="00036C51">
      <w:pPr>
        <w:pStyle w:val="PlainText"/>
      </w:pPr>
      <w:r w:rsidRPr="007C53F3">
        <w:t xml:space="preserve">#HearMyVoice </w:t>
      </w:r>
      <w:hyperlink r:id="rId8" w:history="1">
        <w:r w:rsidRPr="004711D3">
          <w:rPr>
            <w:rStyle w:val="Hyperlink"/>
          </w:rPr>
          <w:t>http://bit.ly/ETWVoice</w:t>
        </w:r>
      </w:hyperlink>
      <w:r>
        <w:t xml:space="preserve"> </w:t>
      </w:r>
    </w:p>
    <w:p w:rsidR="007C53F3" w:rsidRDefault="007C53F3" w:rsidP="00036C51">
      <w:pPr>
        <w:pStyle w:val="PlainText"/>
      </w:pPr>
    </w:p>
    <w:p w:rsidR="007C53F3" w:rsidRDefault="007C53F3" w:rsidP="00036C51">
      <w:pPr>
        <w:pStyle w:val="PlainText"/>
      </w:pPr>
      <w:r w:rsidRPr="007C53F3">
        <w:t xml:space="preserve">"I want to go to grad school and make an impact in the community I’m from" #HearMyVoice #EduColor </w:t>
      </w:r>
      <w:hyperlink r:id="rId9" w:history="1">
        <w:r w:rsidRPr="004711D3">
          <w:rPr>
            <w:rStyle w:val="Hyperlink"/>
          </w:rPr>
          <w:t>http://bit.ly/ETWVoice</w:t>
        </w:r>
      </w:hyperlink>
      <w:r>
        <w:t xml:space="preserve"> </w:t>
      </w:r>
    </w:p>
    <w:p w:rsidR="00D41F2F" w:rsidRDefault="00D41F2F" w:rsidP="00036C51">
      <w:pPr>
        <w:pStyle w:val="PlainText"/>
      </w:pPr>
    </w:p>
    <w:p w:rsidR="007C53F3" w:rsidRDefault="00D41F2F" w:rsidP="00036C51">
      <w:pPr>
        <w:pStyle w:val="PlainText"/>
      </w:pPr>
      <w:r w:rsidRPr="00D41F2F">
        <w:t xml:space="preserve">High Sch Admin: "What we do and how we do it is guided by a lot of our background experiences" #HearMyVoice  </w:t>
      </w:r>
      <w:hyperlink r:id="rId10" w:history="1">
        <w:r w:rsidRPr="004711D3">
          <w:rPr>
            <w:rStyle w:val="Hyperlink"/>
          </w:rPr>
          <w:t>http://bit.ly/ETWVoice</w:t>
        </w:r>
      </w:hyperlink>
      <w:r>
        <w:t xml:space="preserve"> </w:t>
      </w:r>
    </w:p>
    <w:p w:rsidR="001229D3" w:rsidRDefault="001229D3" w:rsidP="00036C51">
      <w:pPr>
        <w:pStyle w:val="PlainText"/>
      </w:pPr>
    </w:p>
    <w:p w:rsidR="007407C2" w:rsidRPr="007407C2" w:rsidRDefault="007407C2" w:rsidP="003A2FAF">
      <w:pPr>
        <w:rPr>
          <w:sz w:val="2"/>
        </w:rPr>
      </w:pPr>
    </w:p>
    <w:p w:rsidR="003A2FAF" w:rsidRPr="00193444" w:rsidRDefault="003A2FAF" w:rsidP="00AD2A26">
      <w:pPr>
        <w:pStyle w:val="Heading2"/>
        <w:rPr>
          <w:rStyle w:val="IntenseReference"/>
          <w:color w:val="3B3838" w:themeColor="background2" w:themeShade="40"/>
          <w:sz w:val="28"/>
        </w:rPr>
      </w:pPr>
      <w:r w:rsidRPr="00193444">
        <w:rPr>
          <w:rStyle w:val="IntenseReference"/>
          <w:color w:val="3B3838" w:themeColor="background2" w:themeShade="40"/>
          <w:sz w:val="28"/>
        </w:rPr>
        <w:t>Facebook Posts</w:t>
      </w:r>
    </w:p>
    <w:p w:rsidR="00B066AF" w:rsidRDefault="00B066AF" w:rsidP="003A2FAF"/>
    <w:p w:rsidR="00E42AE6" w:rsidRDefault="00E42AE6" w:rsidP="003A2FAF">
      <w:r w:rsidRPr="00E42AE6">
        <w:t xml:space="preserve">“My counselors look at me and say, ‘You should probably take this type of [lower level] math.’ I said, ‘Well, I’m taking AP calculus courses in the summer. I want to do this.’ They said, ‘Are you sure?” </w:t>
      </w:r>
      <w:r>
        <w:t xml:space="preserve">Read more of what young men of color say is helping – and hindering – their success getting to and through college in Hear My Voice, the new report from @edtrustwest: </w:t>
      </w:r>
      <w:hyperlink r:id="rId11" w:history="1">
        <w:r w:rsidRPr="004711D3">
          <w:rPr>
            <w:rStyle w:val="Hyperlink"/>
          </w:rPr>
          <w:t>http://bit.ly/ETWVoice</w:t>
        </w:r>
      </w:hyperlink>
      <w:r>
        <w:t xml:space="preserve"> </w:t>
      </w:r>
    </w:p>
    <w:p w:rsidR="00E42AE6" w:rsidRDefault="00D41F2F" w:rsidP="003A2FAF">
      <w:r>
        <w:t xml:space="preserve">Are we doing enough to support our young men of color on their path to and through college? </w:t>
      </w:r>
      <w:r w:rsidR="00E42AE6">
        <w:t>Hear My Voice is the first report from @edtrustwest to look at the intersection of race, gende</w:t>
      </w:r>
      <w:r>
        <w:t xml:space="preserve">r, and education by interviewing students and educators. Check it out here: </w:t>
      </w:r>
      <w:hyperlink r:id="rId12" w:history="1">
        <w:r w:rsidRPr="004711D3">
          <w:rPr>
            <w:rStyle w:val="Hyperlink"/>
          </w:rPr>
          <w:t>http://bit.ly/ETWVoice</w:t>
        </w:r>
      </w:hyperlink>
      <w:r>
        <w:t xml:space="preserve"> </w:t>
      </w:r>
    </w:p>
    <w:p w:rsidR="00D41F2F" w:rsidRDefault="00D41F2F" w:rsidP="003A2FAF">
      <w:r>
        <w:t xml:space="preserve">It’s time for California leaders to step up and do more to support our young men of color in schools, colleges, and universities. Read more in Hear My Voice, the new report from @edtrustwest looking at the intersection of race, gender, and education: </w:t>
      </w:r>
      <w:hyperlink r:id="rId13" w:history="1">
        <w:r w:rsidRPr="004711D3">
          <w:rPr>
            <w:rStyle w:val="Hyperlink"/>
          </w:rPr>
          <w:t>http://bit.ly/ETWVoice</w:t>
        </w:r>
      </w:hyperlink>
      <w:r>
        <w:t xml:space="preserve"> </w:t>
      </w:r>
    </w:p>
    <w:p w:rsidR="00D41F2F" w:rsidRDefault="00D41F2F" w:rsidP="003A2FAF"/>
    <w:p w:rsidR="00C356DC" w:rsidRPr="000118F3" w:rsidRDefault="000118F3" w:rsidP="003A2FAF">
      <w:pPr>
        <w:rPr>
          <w:rStyle w:val="IntenseReference"/>
          <w:color w:val="auto"/>
          <w:sz w:val="28"/>
        </w:rPr>
      </w:pPr>
      <w:r w:rsidRPr="000118F3">
        <w:rPr>
          <w:rStyle w:val="IntenseReference"/>
          <w:color w:val="auto"/>
          <w:sz w:val="28"/>
        </w:rPr>
        <w:t>Newsletter</w:t>
      </w:r>
      <w:r w:rsidR="00E81ABA" w:rsidRPr="000118F3">
        <w:rPr>
          <w:rStyle w:val="IntenseReference"/>
          <w:color w:val="auto"/>
          <w:sz w:val="28"/>
        </w:rPr>
        <w:t>/Blog content</w:t>
      </w:r>
    </w:p>
    <w:p w:rsidR="00E42E65" w:rsidRDefault="00E42E65" w:rsidP="003A2FAF">
      <w:r>
        <w:t xml:space="preserve">Are we doing all we can in </w:t>
      </w:r>
      <w:r w:rsidR="001229D3">
        <w:t>California’</w:t>
      </w:r>
      <w:r>
        <w:t xml:space="preserve">s schools, colleges, and universities to build on the assets and potential of young men of color? </w:t>
      </w:r>
      <w:r w:rsidR="001229D3">
        <w:t>A new report from The Education Trust-West says unfortunately we’re not</w:t>
      </w:r>
      <w:r>
        <w:t xml:space="preserve"> doing enough</w:t>
      </w:r>
      <w:r w:rsidR="001229D3">
        <w:t xml:space="preserve">. In </w:t>
      </w:r>
      <w:r w:rsidR="001229D3">
        <w:rPr>
          <w:i/>
        </w:rPr>
        <w:t>Hear My Voice</w:t>
      </w:r>
      <w:r w:rsidR="001229D3">
        <w:t xml:space="preserve">, Ed Trust-West </w:t>
      </w:r>
      <w:r w:rsidR="008F2D2C">
        <w:t>draws on</w:t>
      </w:r>
      <w:r w:rsidR="001229D3">
        <w:t xml:space="preserve"> in-the-field interviews with students of color, administrators, and other educators </w:t>
      </w:r>
      <w:r w:rsidR="008F2D2C">
        <w:t xml:space="preserve">to offer suggestions for strengthening California’s college pipeline for young men of color. </w:t>
      </w:r>
      <w:r w:rsidRPr="00805CB8">
        <w:rPr>
          <w:i/>
        </w:rPr>
        <w:t>Hear My Voice</w:t>
      </w:r>
      <w:r>
        <w:t xml:space="preserve"> highlights bright spots where education leaders </w:t>
      </w:r>
      <w:r w:rsidR="00805CB8">
        <w:t>are stepping up to</w:t>
      </w:r>
      <w:r>
        <w:t xml:space="preserve"> the plate to re-envision a culture that supports these students. </w:t>
      </w:r>
      <w:r w:rsidR="00E81ABA" w:rsidRPr="00E81ABA">
        <w:t>"What are we doing as a system or a classroom that’s throwing up some hurdle for kids?"</w:t>
      </w:r>
      <w:r w:rsidR="00E81ABA">
        <w:t xml:space="preserve"> said one administrator interviewed. </w:t>
      </w:r>
    </w:p>
    <w:p w:rsidR="00B7678A" w:rsidRDefault="00E81ABA" w:rsidP="00B7678A">
      <w:r>
        <w:t xml:space="preserve">Also </w:t>
      </w:r>
      <w:r w:rsidR="00805CB8">
        <w:t xml:space="preserve">reviewing the breadth </w:t>
      </w:r>
      <w:r>
        <w:t xml:space="preserve">of research on supporting male students of color, the report </w:t>
      </w:r>
      <w:r w:rsidR="00B7678A">
        <w:t>includes</w:t>
      </w:r>
      <w:r w:rsidR="00805CB8">
        <w:t xml:space="preserve"> recommendations</w:t>
      </w:r>
      <w:r w:rsidR="00967063">
        <w:t xml:space="preserve"> and</w:t>
      </w:r>
      <w:r w:rsidR="00805CB8">
        <w:t xml:space="preserve"> a best practices chart</w:t>
      </w:r>
      <w:r w:rsidR="00B7678A">
        <w:t xml:space="preserve">, and </w:t>
      </w:r>
      <w:r>
        <w:t>serves as a vehicle for discussion and ac</w:t>
      </w:r>
      <w:r w:rsidR="00B7678A">
        <w:t xml:space="preserve">tion. “Supporting these students”, </w:t>
      </w:r>
      <w:r w:rsidR="00B7678A">
        <w:rPr>
          <w:i/>
        </w:rPr>
        <w:t xml:space="preserve">Hear My Voice </w:t>
      </w:r>
      <w:r w:rsidR="00B7678A">
        <w:t>concludes, “</w:t>
      </w:r>
      <w:r w:rsidR="00B7678A" w:rsidRPr="00B7678A">
        <w:t>means</w:t>
      </w:r>
      <w:r w:rsidR="00B7678A">
        <w:t xml:space="preserve"> getting serious about doing everything possible so that our schools, colleges, and universities foster—not hinder—their success.”</w:t>
      </w:r>
    </w:p>
    <w:p w:rsidR="00B7678A" w:rsidRDefault="00B7678A" w:rsidP="00B7678A">
      <w:r>
        <w:t xml:space="preserve">You can see the report, </w:t>
      </w:r>
      <w:r w:rsidR="00967063">
        <w:t xml:space="preserve">watch </w:t>
      </w:r>
      <w:r>
        <w:t xml:space="preserve">a </w:t>
      </w:r>
      <w:r w:rsidR="00967063">
        <w:t xml:space="preserve">short </w:t>
      </w:r>
      <w:r>
        <w:t xml:space="preserve">video about </w:t>
      </w:r>
      <w:r w:rsidRPr="002631CF">
        <w:rPr>
          <w:i/>
        </w:rPr>
        <w:t>Hear My Voice</w:t>
      </w:r>
      <w:r>
        <w:t xml:space="preserve">, and </w:t>
      </w:r>
      <w:r w:rsidR="00967063">
        <w:t xml:space="preserve">read </w:t>
      </w:r>
      <w:r>
        <w:t xml:space="preserve">a Q&amp;A with the researchers here: </w:t>
      </w:r>
      <w:hyperlink r:id="rId14" w:history="1">
        <w:r w:rsidRPr="004711D3">
          <w:rPr>
            <w:rStyle w:val="Hyperlink"/>
          </w:rPr>
          <w:t>http://bit.ly/ETWVoice</w:t>
        </w:r>
      </w:hyperlink>
      <w:r>
        <w:t xml:space="preserve"> </w:t>
      </w:r>
      <w:bookmarkStart w:id="0" w:name="_GoBack"/>
      <w:bookmarkEnd w:id="0"/>
    </w:p>
    <w:p w:rsidR="00C356DC" w:rsidRDefault="00C356DC" w:rsidP="003A2FAF"/>
    <w:p w:rsidR="007407C2" w:rsidRPr="007407C2" w:rsidRDefault="007407C2" w:rsidP="003A2FAF">
      <w:pPr>
        <w:rPr>
          <w:sz w:val="2"/>
        </w:rPr>
      </w:pPr>
    </w:p>
    <w:p w:rsidR="003A2FAF" w:rsidRPr="00193444" w:rsidRDefault="00286D4C" w:rsidP="00AD2A26">
      <w:pPr>
        <w:pStyle w:val="Heading2"/>
        <w:rPr>
          <w:rStyle w:val="IntenseReference"/>
          <w:color w:val="auto"/>
          <w:sz w:val="28"/>
        </w:rPr>
      </w:pPr>
      <w:r w:rsidRPr="00193444">
        <w:rPr>
          <w:rStyle w:val="IntenseReference"/>
          <w:color w:val="auto"/>
          <w:sz w:val="28"/>
        </w:rPr>
        <w:lastRenderedPageBreak/>
        <w:t>Sharable Social Media Images</w:t>
      </w:r>
    </w:p>
    <w:p w:rsidR="000118F3" w:rsidRPr="00AD2A26" w:rsidRDefault="00C356DC">
      <w:r w:rsidDel="00C356DC">
        <w:t xml:space="preserve"> </w:t>
      </w:r>
      <w:r w:rsidR="000118F3">
        <w:t xml:space="preserve"> </w:t>
      </w:r>
      <w:r w:rsidR="000118F3" w:rsidRPr="000118F3">
        <w:rPr>
          <w:noProof/>
        </w:rPr>
        <w:drawing>
          <wp:inline distT="0" distB="0" distL="0" distR="0" wp14:anchorId="07CDB817" wp14:editId="7A1C0F36">
            <wp:extent cx="3067050" cy="3067050"/>
            <wp:effectExtent l="0" t="0" r="0" b="0"/>
            <wp:docPr id="1" name="Picture 1" descr="C:\Users\jhasbrouck\Downloads\“I want to go to grad school and make an impact in the community I’m from by becoming an advocate, finding a way to stop gentrification. Low-income people are getting priced out. I want to have the credentials to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sbrouck\Downloads\“I want to go to grad school and make an impact in the community I’m from by becoming an advocate, finding a way to stop gentrification. Low-income people are getting priced out. I want to have the credentials to 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7050" cy="3067050"/>
                    </a:xfrm>
                    <a:prstGeom prst="rect">
                      <a:avLst/>
                    </a:prstGeom>
                    <a:noFill/>
                    <a:ln>
                      <a:noFill/>
                    </a:ln>
                  </pic:spPr>
                </pic:pic>
              </a:graphicData>
            </a:graphic>
          </wp:inline>
        </w:drawing>
      </w:r>
      <w:r w:rsidR="000118F3">
        <w:t xml:space="preserve">     </w:t>
      </w:r>
      <w:r w:rsidR="000118F3" w:rsidRPr="000118F3">
        <w:rPr>
          <w:noProof/>
        </w:rPr>
        <w:drawing>
          <wp:inline distT="0" distB="0" distL="0" distR="0">
            <wp:extent cx="3076575" cy="3076575"/>
            <wp:effectExtent l="0" t="0" r="9525" b="9525"/>
            <wp:docPr id="10" name="Picture 10" descr="C:\Users\jhasbrouck\Downloads\“I really want to be given challenges; I know how hard [Advanced Placement] classes are, and that’s only fair – you have to be dedicated. I know I need those classes because I really want to be a math teacher.”—W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asbrouck\Downloads\“I really want to be given challenges; I know how hard [Advanced Placement] classes are, and that’s only fair – you have to be dedicated. I know I need those classes because I really want to be a math teacher.”—Wi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6575" cy="3076575"/>
                    </a:xfrm>
                    <a:prstGeom prst="rect">
                      <a:avLst/>
                    </a:prstGeom>
                    <a:noFill/>
                    <a:ln>
                      <a:noFill/>
                    </a:ln>
                  </pic:spPr>
                </pic:pic>
              </a:graphicData>
            </a:graphic>
          </wp:inline>
        </w:drawing>
      </w:r>
      <w:r w:rsidR="000118F3">
        <w:t xml:space="preserve">    </w:t>
      </w:r>
      <w:r w:rsidR="000118F3" w:rsidRPr="000118F3">
        <w:rPr>
          <w:noProof/>
        </w:rPr>
        <w:drawing>
          <wp:inline distT="0" distB="0" distL="0" distR="0">
            <wp:extent cx="3133725" cy="3133725"/>
            <wp:effectExtent l="0" t="0" r="9525" b="9525"/>
            <wp:docPr id="11" name="Picture 11" descr="C:\Users\jhasbrouck\Downloads\“My counselors look at me and say, ‘You should probably take this type of [lower level] math.’ I said, ‘Well, I’m taking AP calculus courses in the summer. I want to do this.’ They said, ‘Are you sure-’” —John,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asbrouck\Downloads\“My counselors look at me and say, ‘You should probably take this type of [lower level] math.’ I said, ‘Well, I’m taking AP calculus courses in the summer. I want to do this.’ They said, ‘Are you sure-’” —John, co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33725" cy="3133725"/>
                    </a:xfrm>
                    <a:prstGeom prst="rect">
                      <a:avLst/>
                    </a:prstGeom>
                    <a:noFill/>
                    <a:ln>
                      <a:noFill/>
                    </a:ln>
                  </pic:spPr>
                </pic:pic>
              </a:graphicData>
            </a:graphic>
          </wp:inline>
        </w:drawing>
      </w:r>
      <w:r w:rsidR="000118F3">
        <w:t xml:space="preserve">     </w:t>
      </w:r>
      <w:r w:rsidR="000118F3" w:rsidRPr="000118F3">
        <w:rPr>
          <w:noProof/>
        </w:rPr>
        <w:drawing>
          <wp:inline distT="0" distB="0" distL="0" distR="0">
            <wp:extent cx="2962275" cy="3838575"/>
            <wp:effectExtent l="0" t="0" r="9525" b="9525"/>
            <wp:docPr id="12" name="Picture 12" descr="C:\Users\jhasbrouck\Desktop\ORGANIZE DESKTOP\Hear My Voice Cover image D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hasbrouck\Desktop\ORGANIZE DESKTOP\Hear My Voice Cover image DRAF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2275" cy="3838575"/>
                    </a:xfrm>
                    <a:prstGeom prst="rect">
                      <a:avLst/>
                    </a:prstGeom>
                    <a:noFill/>
                    <a:ln>
                      <a:noFill/>
                    </a:ln>
                  </pic:spPr>
                </pic:pic>
              </a:graphicData>
            </a:graphic>
          </wp:inline>
        </w:drawing>
      </w:r>
    </w:p>
    <w:sectPr w:rsidR="000118F3" w:rsidRPr="00AD2A26" w:rsidSect="000118F3">
      <w:pgSz w:w="12240" w:h="15840"/>
      <w:pgMar w:top="540" w:right="45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2F"/>
    <w:rsid w:val="000118F3"/>
    <w:rsid w:val="00036C51"/>
    <w:rsid w:val="00066F44"/>
    <w:rsid w:val="001229D3"/>
    <w:rsid w:val="00193444"/>
    <w:rsid w:val="001A32B2"/>
    <w:rsid w:val="002631CF"/>
    <w:rsid w:val="002771C5"/>
    <w:rsid w:val="00286D4C"/>
    <w:rsid w:val="003A2FAF"/>
    <w:rsid w:val="003C2F79"/>
    <w:rsid w:val="003F4EFD"/>
    <w:rsid w:val="005300A0"/>
    <w:rsid w:val="005F15E8"/>
    <w:rsid w:val="007407C2"/>
    <w:rsid w:val="007457A7"/>
    <w:rsid w:val="007C53F3"/>
    <w:rsid w:val="00805CB8"/>
    <w:rsid w:val="008C6E80"/>
    <w:rsid w:val="008D5757"/>
    <w:rsid w:val="008F2D2C"/>
    <w:rsid w:val="00967063"/>
    <w:rsid w:val="00A34434"/>
    <w:rsid w:val="00AD2A26"/>
    <w:rsid w:val="00B066AF"/>
    <w:rsid w:val="00B7678A"/>
    <w:rsid w:val="00C2520F"/>
    <w:rsid w:val="00C356DC"/>
    <w:rsid w:val="00D04BCF"/>
    <w:rsid w:val="00D41F2F"/>
    <w:rsid w:val="00DF4478"/>
    <w:rsid w:val="00DF53A7"/>
    <w:rsid w:val="00E42AE6"/>
    <w:rsid w:val="00E42E65"/>
    <w:rsid w:val="00E81ABA"/>
    <w:rsid w:val="00F14553"/>
    <w:rsid w:val="00F3672F"/>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DF8DD-8FAF-459F-B572-A72492FB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2F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2A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FA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A2FAF"/>
    <w:rPr>
      <w:color w:val="0563C1" w:themeColor="hyperlink"/>
      <w:u w:val="single"/>
    </w:rPr>
  </w:style>
  <w:style w:type="character" w:customStyle="1" w:styleId="Heading2Char">
    <w:name w:val="Heading 2 Char"/>
    <w:basedOn w:val="DefaultParagraphFont"/>
    <w:link w:val="Heading2"/>
    <w:uiPriority w:val="9"/>
    <w:rsid w:val="00AD2A26"/>
    <w:rPr>
      <w:rFonts w:asciiTheme="majorHAnsi" w:eastAsiaTheme="majorEastAsia" w:hAnsiTheme="majorHAnsi" w:cstheme="majorBidi"/>
      <w:color w:val="2E74B5" w:themeColor="accent1" w:themeShade="BF"/>
      <w:sz w:val="26"/>
      <w:szCs w:val="26"/>
    </w:rPr>
  </w:style>
  <w:style w:type="character" w:styleId="IntenseReference">
    <w:name w:val="Intense Reference"/>
    <w:basedOn w:val="DefaultParagraphFont"/>
    <w:uiPriority w:val="32"/>
    <w:qFormat/>
    <w:rsid w:val="00AD2A26"/>
    <w:rPr>
      <w:b/>
      <w:bCs/>
      <w:smallCaps/>
      <w:color w:val="5B9BD5" w:themeColor="accent1"/>
      <w:spacing w:val="5"/>
    </w:rPr>
  </w:style>
  <w:style w:type="paragraph" w:styleId="PlainText">
    <w:name w:val="Plain Text"/>
    <w:basedOn w:val="Normal"/>
    <w:link w:val="PlainTextChar"/>
    <w:uiPriority w:val="99"/>
    <w:semiHidden/>
    <w:unhideWhenUsed/>
    <w:rsid w:val="00036C5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36C5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ETWVoice" TargetMode="External"/><Relationship Id="rId13" Type="http://schemas.openxmlformats.org/officeDocument/2006/relationships/hyperlink" Target="http://bit.ly/ETWVoice" TargetMode="External"/><Relationship Id="rId1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bit.ly/ETWVoice" TargetMode="External"/><Relationship Id="rId12" Type="http://schemas.openxmlformats.org/officeDocument/2006/relationships/hyperlink" Target="http://bit.ly/ETWVoice"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t.ly/ETWVoice" TargetMode="External"/><Relationship Id="rId11" Type="http://schemas.openxmlformats.org/officeDocument/2006/relationships/hyperlink" Target="http://bit.ly/ETWVoice" TargetMode="External"/><Relationship Id="rId5" Type="http://schemas.openxmlformats.org/officeDocument/2006/relationships/hyperlink" Target="http://bit.ly/ETWVoice" TargetMode="External"/><Relationship Id="rId15" Type="http://schemas.openxmlformats.org/officeDocument/2006/relationships/image" Target="media/image2.jpeg"/><Relationship Id="rId10" Type="http://schemas.openxmlformats.org/officeDocument/2006/relationships/hyperlink" Target="http://bit.ly/ETWVoice"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bit.ly/ETWVoice" TargetMode="External"/><Relationship Id="rId14" Type="http://schemas.openxmlformats.org/officeDocument/2006/relationships/hyperlink" Target="http://bit.ly/ETWV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Hasbrouck</dc:creator>
  <cp:keywords/>
  <dc:description/>
  <cp:lastModifiedBy>Jelena Hasbrouck</cp:lastModifiedBy>
  <cp:revision>16</cp:revision>
  <dcterms:created xsi:type="dcterms:W3CDTF">2017-06-14T01:16:00Z</dcterms:created>
  <dcterms:modified xsi:type="dcterms:W3CDTF">2017-06-14T03:43:00Z</dcterms:modified>
</cp:coreProperties>
</file>